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51FD07FD" w14:paraId="5C1A07E2" wp14:textId="3E53B91E">
      <w:pPr>
        <w:rPr>
          <w:sz w:val="36"/>
          <w:szCs w:val="36"/>
        </w:rPr>
      </w:pPr>
      <w:bookmarkStart w:name="_GoBack" w:id="0"/>
      <w:bookmarkEnd w:id="0"/>
      <w:r w:rsidRPr="51FD07FD" w:rsidR="330F3BC7">
        <w:rPr>
          <w:sz w:val="32"/>
          <w:szCs w:val="32"/>
        </w:rPr>
        <w:t>Weka</w:t>
      </w:r>
    </w:p>
    <w:p w:rsidR="330F3BC7" w:rsidP="51FD07FD" w:rsidRDefault="330F3BC7" w14:paraId="55667757" w14:textId="34F1DFBC">
      <w:pPr>
        <w:pStyle w:val="Normal"/>
        <w:spacing w:line="270" w:lineRule="exact"/>
        <w:rPr>
          <w:sz w:val="22"/>
          <w:szCs w:val="22"/>
        </w:rPr>
      </w:pPr>
      <w:r w:rsidRPr="51FD07FD" w:rsidR="330F3BC7">
        <w:rPr>
          <w:sz w:val="22"/>
          <w:szCs w:val="22"/>
        </w:rPr>
        <w:t xml:space="preserve">Tras la creación del </w:t>
      </w:r>
      <w:r w:rsidRPr="51FD07FD" w:rsidR="330F3BC7">
        <w:rPr>
          <w:sz w:val="22"/>
          <w:szCs w:val="22"/>
        </w:rPr>
        <w:t>dataset</w:t>
      </w:r>
      <w:r w:rsidRPr="51FD07FD" w:rsidR="330F3BC7">
        <w:rPr>
          <w:sz w:val="22"/>
          <w:szCs w:val="22"/>
        </w:rPr>
        <w:t xml:space="preserve"> de tomates, formado por 5000 tomates clasificados en:</w:t>
      </w:r>
      <w:r>
        <w:br/>
      </w:r>
      <w:r w:rsidRPr="51FD07FD" w:rsidR="5CE8A389">
        <w:rPr>
          <w:sz w:val="22"/>
          <w:szCs w:val="22"/>
        </w:rPr>
        <w:t xml:space="preserve">tipos: </w:t>
      </w:r>
      <w:r w:rsidRPr="51FD07FD" w:rsidR="5CE8A389">
        <w:rPr>
          <w:rFonts w:ascii="Menlo" w:hAnsi="Menlo" w:eastAsia="Menlo" w:cs="Menlo"/>
          <w:b w:val="0"/>
          <w:bCs w:val="0"/>
          <w:noProof w:val="0"/>
          <w:color w:val="CE9178"/>
          <w:sz w:val="18"/>
          <w:szCs w:val="18"/>
          <w:lang w:val="es-ES"/>
        </w:rPr>
        <w:t>'Cherry'</w:t>
      </w:r>
      <w:r w:rsidRPr="51FD07FD" w:rsidR="5CE8A389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s-ES"/>
        </w:rPr>
        <w:t xml:space="preserve">, </w:t>
      </w:r>
      <w:r w:rsidRPr="51FD07FD" w:rsidR="5CE8A389">
        <w:rPr>
          <w:rFonts w:ascii="Menlo" w:hAnsi="Menlo" w:eastAsia="Menlo" w:cs="Menlo"/>
          <w:b w:val="0"/>
          <w:bCs w:val="0"/>
          <w:noProof w:val="0"/>
          <w:color w:val="CE9178"/>
          <w:sz w:val="18"/>
          <w:szCs w:val="18"/>
          <w:lang w:val="es-ES"/>
        </w:rPr>
        <w:t>'Raf'</w:t>
      </w:r>
      <w:r w:rsidRPr="51FD07FD" w:rsidR="5CE8A389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s-ES"/>
        </w:rPr>
        <w:t xml:space="preserve">, </w:t>
      </w:r>
      <w:r w:rsidRPr="51FD07FD" w:rsidR="5CE8A389">
        <w:rPr>
          <w:rFonts w:ascii="Menlo" w:hAnsi="Menlo" w:eastAsia="Menlo" w:cs="Menlo"/>
          <w:b w:val="0"/>
          <w:bCs w:val="0"/>
          <w:noProof w:val="0"/>
          <w:color w:val="CE9178"/>
          <w:sz w:val="18"/>
          <w:szCs w:val="18"/>
          <w:lang w:val="es-ES"/>
        </w:rPr>
        <w:t>'Kumato'</w:t>
      </w:r>
      <w:r w:rsidRPr="51FD07FD" w:rsidR="5CE8A389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s-ES"/>
        </w:rPr>
        <w:t xml:space="preserve">, </w:t>
      </w:r>
      <w:r w:rsidRPr="51FD07FD" w:rsidR="5CE8A389">
        <w:rPr>
          <w:rFonts w:ascii="Menlo" w:hAnsi="Menlo" w:eastAsia="Menlo" w:cs="Menlo"/>
          <w:b w:val="0"/>
          <w:bCs w:val="0"/>
          <w:noProof w:val="0"/>
          <w:color w:val="CE9178"/>
          <w:sz w:val="18"/>
          <w:szCs w:val="18"/>
          <w:lang w:val="es-ES"/>
        </w:rPr>
        <w:t>'Pera'</w:t>
      </w:r>
      <w:r w:rsidRPr="51FD07FD" w:rsidR="5CE8A389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s-ES"/>
        </w:rPr>
        <w:t xml:space="preserve">, </w:t>
      </w:r>
      <w:r w:rsidRPr="51FD07FD" w:rsidR="5CE8A389">
        <w:rPr>
          <w:rFonts w:ascii="Menlo" w:hAnsi="Menlo" w:eastAsia="Menlo" w:cs="Menlo"/>
          <w:b w:val="0"/>
          <w:bCs w:val="0"/>
          <w:noProof w:val="0"/>
          <w:color w:val="CE9178"/>
          <w:sz w:val="18"/>
          <w:szCs w:val="18"/>
          <w:lang w:val="es-ES"/>
        </w:rPr>
        <w:t>'Corazón de buey'</w:t>
      </w:r>
    </w:p>
    <w:p w:rsidR="5CE8A389" w:rsidP="51FD07FD" w:rsidRDefault="5CE8A389" w14:paraId="4F4E3510" w14:textId="41FC9A67">
      <w:pPr>
        <w:pStyle w:val="Normal"/>
        <w:spacing w:line="270" w:lineRule="exact"/>
        <w:rPr>
          <w:sz w:val="22"/>
          <w:szCs w:val="22"/>
        </w:rPr>
      </w:pPr>
      <w:r w:rsidRPr="51FD07FD" w:rsidR="5CE8A389">
        <w:rPr>
          <w:sz w:val="22"/>
          <w:szCs w:val="22"/>
        </w:rPr>
        <w:t xml:space="preserve">Ubicaciones: </w:t>
      </w:r>
      <w:r w:rsidRPr="51FD07FD" w:rsidR="5CE8A389">
        <w:rPr>
          <w:rFonts w:ascii="Menlo" w:hAnsi="Menlo" w:eastAsia="Menlo" w:cs="Menlo"/>
          <w:b w:val="0"/>
          <w:bCs w:val="0"/>
          <w:noProof w:val="0"/>
          <w:color w:val="CE9178"/>
          <w:sz w:val="18"/>
          <w:szCs w:val="18"/>
          <w:lang w:val="es-ES"/>
        </w:rPr>
        <w:t>'Almería'</w:t>
      </w:r>
      <w:r w:rsidRPr="51FD07FD" w:rsidR="5CE8A389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s-ES"/>
        </w:rPr>
        <w:t xml:space="preserve">, </w:t>
      </w:r>
      <w:r w:rsidRPr="51FD07FD" w:rsidR="5CE8A389">
        <w:rPr>
          <w:rFonts w:ascii="Menlo" w:hAnsi="Menlo" w:eastAsia="Menlo" w:cs="Menlo"/>
          <w:b w:val="0"/>
          <w:bCs w:val="0"/>
          <w:noProof w:val="0"/>
          <w:color w:val="CE9178"/>
          <w:sz w:val="18"/>
          <w:szCs w:val="18"/>
          <w:lang w:val="es-ES"/>
        </w:rPr>
        <w:t>'El Ejido'</w:t>
      </w:r>
      <w:r w:rsidRPr="51FD07FD" w:rsidR="5CE8A389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s-ES"/>
        </w:rPr>
        <w:t xml:space="preserve">, </w:t>
      </w:r>
      <w:r w:rsidRPr="51FD07FD" w:rsidR="5CE8A389">
        <w:rPr>
          <w:rFonts w:ascii="Menlo" w:hAnsi="Menlo" w:eastAsia="Menlo" w:cs="Menlo"/>
          <w:b w:val="0"/>
          <w:bCs w:val="0"/>
          <w:noProof w:val="0"/>
          <w:color w:val="CE9178"/>
          <w:sz w:val="18"/>
          <w:szCs w:val="18"/>
          <w:lang w:val="es-ES"/>
        </w:rPr>
        <w:t>'Roquetas de Mar'</w:t>
      </w:r>
      <w:r w:rsidRPr="51FD07FD" w:rsidR="5CE8A389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s-ES"/>
        </w:rPr>
        <w:t xml:space="preserve">, </w:t>
      </w:r>
      <w:r w:rsidRPr="51FD07FD" w:rsidR="5CE8A389">
        <w:rPr>
          <w:rFonts w:ascii="Menlo" w:hAnsi="Menlo" w:eastAsia="Menlo" w:cs="Menlo"/>
          <w:b w:val="0"/>
          <w:bCs w:val="0"/>
          <w:noProof w:val="0"/>
          <w:color w:val="CE9178"/>
          <w:sz w:val="18"/>
          <w:szCs w:val="18"/>
          <w:lang w:val="es-ES"/>
        </w:rPr>
        <w:t>'Adra'</w:t>
      </w:r>
      <w:r w:rsidRPr="51FD07FD" w:rsidR="5CE8A389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s-ES"/>
        </w:rPr>
        <w:t xml:space="preserve">, </w:t>
      </w:r>
      <w:r w:rsidRPr="51FD07FD" w:rsidR="5CE8A389">
        <w:rPr>
          <w:rFonts w:ascii="Menlo" w:hAnsi="Menlo" w:eastAsia="Menlo" w:cs="Menlo"/>
          <w:b w:val="0"/>
          <w:bCs w:val="0"/>
          <w:noProof w:val="0"/>
          <w:color w:val="CE9178"/>
          <w:sz w:val="18"/>
          <w:szCs w:val="18"/>
          <w:lang w:val="es-ES"/>
        </w:rPr>
        <w:t>'Níjar'</w:t>
      </w:r>
    </w:p>
    <w:p w:rsidR="5CE8A389" w:rsidP="51FD07FD" w:rsidRDefault="5CE8A389" w14:paraId="1E53BD69" w14:textId="0FFEAC8A">
      <w:pPr>
        <w:pStyle w:val="Normal"/>
        <w:spacing w:line="270" w:lineRule="exact"/>
        <w:rPr>
          <w:sz w:val="22"/>
          <w:szCs w:val="22"/>
        </w:rPr>
      </w:pPr>
      <w:r w:rsidRPr="51FD07FD" w:rsidR="5CE8A389">
        <w:rPr>
          <w:sz w:val="22"/>
          <w:szCs w:val="22"/>
        </w:rPr>
        <w:t xml:space="preserve">Fertilizantes: </w:t>
      </w:r>
      <w:r w:rsidRPr="51FD07FD" w:rsidR="5CE8A389">
        <w:rPr>
          <w:rFonts w:ascii="Menlo" w:hAnsi="Menlo" w:eastAsia="Menlo" w:cs="Menlo"/>
          <w:b w:val="0"/>
          <w:bCs w:val="0"/>
          <w:noProof w:val="0"/>
          <w:color w:val="CE9178"/>
          <w:sz w:val="18"/>
          <w:szCs w:val="18"/>
          <w:lang w:val="es-ES"/>
        </w:rPr>
        <w:t>'NPK'</w:t>
      </w:r>
      <w:r w:rsidRPr="51FD07FD" w:rsidR="5CE8A389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s-ES"/>
        </w:rPr>
        <w:t xml:space="preserve">, </w:t>
      </w:r>
      <w:r w:rsidRPr="51FD07FD" w:rsidR="5CE8A389">
        <w:rPr>
          <w:rFonts w:ascii="Menlo" w:hAnsi="Menlo" w:eastAsia="Menlo" w:cs="Menlo"/>
          <w:b w:val="0"/>
          <w:bCs w:val="0"/>
          <w:noProof w:val="0"/>
          <w:color w:val="CE9178"/>
          <w:sz w:val="18"/>
          <w:szCs w:val="18"/>
          <w:lang w:val="es-ES"/>
        </w:rPr>
        <w:t>'abono orgánico'</w:t>
      </w:r>
      <w:r w:rsidRPr="51FD07FD" w:rsidR="5CE8A389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s-ES"/>
        </w:rPr>
        <w:t xml:space="preserve">, </w:t>
      </w:r>
      <w:r w:rsidRPr="51FD07FD" w:rsidR="5CE8A389">
        <w:rPr>
          <w:rFonts w:ascii="Menlo" w:hAnsi="Menlo" w:eastAsia="Menlo" w:cs="Menlo"/>
          <w:b w:val="0"/>
          <w:bCs w:val="0"/>
          <w:noProof w:val="0"/>
          <w:color w:val="CE9178"/>
          <w:sz w:val="18"/>
          <w:szCs w:val="18"/>
          <w:lang w:val="es-ES"/>
        </w:rPr>
        <w:t>'abono foliar'</w:t>
      </w:r>
      <w:r w:rsidRPr="51FD07FD" w:rsidR="5CE8A389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s-ES"/>
        </w:rPr>
        <w:t xml:space="preserve">, </w:t>
      </w:r>
      <w:r w:rsidRPr="51FD07FD" w:rsidR="5CE8A389">
        <w:rPr>
          <w:rFonts w:ascii="Menlo" w:hAnsi="Menlo" w:eastAsia="Menlo" w:cs="Menlo"/>
          <w:b w:val="0"/>
          <w:bCs w:val="0"/>
          <w:noProof w:val="0"/>
          <w:color w:val="CE9178"/>
          <w:sz w:val="18"/>
          <w:szCs w:val="18"/>
          <w:lang w:val="es-ES"/>
        </w:rPr>
        <w:t>'abono líquido'</w:t>
      </w:r>
      <w:r w:rsidRPr="51FD07FD" w:rsidR="5CE8A389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s-ES"/>
        </w:rPr>
        <w:t xml:space="preserve">, </w:t>
      </w:r>
      <w:r w:rsidRPr="51FD07FD" w:rsidR="5CE8A389">
        <w:rPr>
          <w:rFonts w:ascii="Menlo" w:hAnsi="Menlo" w:eastAsia="Menlo" w:cs="Menlo"/>
          <w:b w:val="0"/>
          <w:bCs w:val="0"/>
          <w:noProof w:val="0"/>
          <w:color w:val="CE9178"/>
          <w:sz w:val="18"/>
          <w:szCs w:val="18"/>
          <w:lang w:val="es-ES"/>
        </w:rPr>
        <w:t>'abono granulado'</w:t>
      </w:r>
    </w:p>
    <w:p w:rsidR="5CE8A389" w:rsidP="51FD07FD" w:rsidRDefault="5CE8A389" w14:paraId="18A62654" w14:textId="325E03E7">
      <w:pPr>
        <w:pStyle w:val="Normal"/>
        <w:rPr>
          <w:sz w:val="22"/>
          <w:szCs w:val="22"/>
        </w:rPr>
      </w:pPr>
      <w:r w:rsidRPr="51FD07FD" w:rsidR="5CE8A389">
        <w:rPr>
          <w:sz w:val="22"/>
          <w:szCs w:val="22"/>
        </w:rPr>
        <w:t xml:space="preserve">Tamaños: </w:t>
      </w:r>
      <w:r w:rsidRPr="51FD07FD" w:rsidR="5CE8A389">
        <w:rPr>
          <w:rFonts w:ascii="Menlo" w:hAnsi="Menlo" w:eastAsia="Menlo" w:cs="Menlo"/>
          <w:b w:val="0"/>
          <w:bCs w:val="0"/>
          <w:color w:val="CE9178"/>
          <w:sz w:val="18"/>
          <w:szCs w:val="18"/>
        </w:rPr>
        <w:t>1000 – 10000</w:t>
      </w:r>
    </w:p>
    <w:p w:rsidR="5CE8A389" w:rsidP="51FD07FD" w:rsidRDefault="5CE8A389" w14:paraId="268ABFD5" w14:textId="1652298A">
      <w:pPr>
        <w:pStyle w:val="Normal"/>
        <w:rPr>
          <w:sz w:val="22"/>
          <w:szCs w:val="22"/>
        </w:rPr>
      </w:pPr>
      <w:r w:rsidRPr="51FD07FD" w:rsidR="5CE8A389">
        <w:rPr>
          <w:sz w:val="22"/>
          <w:szCs w:val="22"/>
        </w:rPr>
        <w:t xml:space="preserve">Rendimiento: </w:t>
      </w:r>
      <w:r w:rsidRPr="51FD07FD" w:rsidR="5CE8A389">
        <w:rPr>
          <w:rFonts w:ascii="Menlo" w:hAnsi="Menlo" w:eastAsia="Menlo" w:cs="Menlo"/>
          <w:b w:val="0"/>
          <w:bCs w:val="0"/>
          <w:color w:val="CE9178"/>
          <w:sz w:val="18"/>
          <w:szCs w:val="18"/>
        </w:rPr>
        <w:t xml:space="preserve">1-5 </w:t>
      </w:r>
    </w:p>
    <w:p w:rsidR="51FD07FD" w:rsidP="51FD07FD" w:rsidRDefault="51FD07FD" w14:paraId="27986818" w14:textId="6E666E13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color w:val="auto"/>
          <w:sz w:val="22"/>
          <w:szCs w:val="22"/>
        </w:rPr>
      </w:pPr>
    </w:p>
    <w:p w:rsidR="5CE8A389" w:rsidP="51FD07FD" w:rsidRDefault="5CE8A389" w14:paraId="0A584A46" w14:textId="0B90BBB8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color w:val="auto"/>
          <w:sz w:val="22"/>
          <w:szCs w:val="22"/>
        </w:rPr>
      </w:pPr>
      <w:r w:rsidRPr="51FD07FD" w:rsidR="5CE8A38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color w:val="auto"/>
          <w:sz w:val="22"/>
          <w:szCs w:val="22"/>
        </w:rPr>
        <w:t>Usamos el software ya descargado, he aquí la interfaz gráfica:</w:t>
      </w:r>
    </w:p>
    <w:p w:rsidR="5CE8A389" w:rsidP="51FD07FD" w:rsidRDefault="5CE8A389" w14:paraId="0DD99FA0" w14:textId="64A5EEC6">
      <w:pPr>
        <w:pStyle w:val="Normal"/>
      </w:pPr>
      <w:r w:rsidR="5CE8A389">
        <w:drawing>
          <wp:inline wp14:editId="4071F63C" wp14:anchorId="1F7742D1">
            <wp:extent cx="4572000" cy="3543300"/>
            <wp:effectExtent l="0" t="0" r="0" b="0"/>
            <wp:docPr id="9723796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d887625cd74a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FC4C96" w:rsidP="51FD07FD" w:rsidRDefault="3FFC4C96" w14:paraId="758B217D" w14:textId="712CECB2">
      <w:pPr>
        <w:pStyle w:val="Normal"/>
      </w:pPr>
      <w:r w:rsidR="3FFC4C96">
        <w:rPr/>
        <w:t xml:space="preserve">Antes de </w:t>
      </w:r>
      <w:r w:rsidR="3FFC4C96">
        <w:rPr/>
        <w:t>nada</w:t>
      </w:r>
      <w:r w:rsidR="3FFC4C96">
        <w:rPr/>
        <w:t xml:space="preserve"> realizo una conversión de mi </w:t>
      </w:r>
      <w:r w:rsidR="3FFC4C96">
        <w:rPr/>
        <w:t>csv</w:t>
      </w:r>
      <w:r w:rsidR="3FFC4C96">
        <w:rPr/>
        <w:t xml:space="preserve"> a formato ARFF:</w:t>
      </w:r>
    </w:p>
    <w:p w:rsidR="3FFC4C96" w:rsidP="51FD07FD" w:rsidRDefault="3FFC4C96" w14:paraId="3BB3C8E5" w14:textId="5813583F">
      <w:pPr>
        <w:pStyle w:val="Normal"/>
      </w:pPr>
      <w:r w:rsidR="3FFC4C96">
        <w:drawing>
          <wp:inline wp14:editId="27734AA8" wp14:anchorId="324EDF7F">
            <wp:extent cx="1543050" cy="980480"/>
            <wp:effectExtent l="0" t="0" r="0" b="0"/>
            <wp:docPr id="9528483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e953d26a8d4c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98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FC4C96" w:rsidP="51FD07FD" w:rsidRDefault="3FFC4C96" w14:paraId="78ABA921" w14:textId="12DFF16F">
      <w:pPr>
        <w:pStyle w:val="Normal"/>
      </w:pPr>
      <w:r w:rsidR="3FFC4C96">
        <w:drawing>
          <wp:inline wp14:editId="488827B1" wp14:anchorId="528A2882">
            <wp:extent cx="4572000" cy="3686175"/>
            <wp:effectExtent l="0" t="0" r="0" b="0"/>
            <wp:docPr id="9262242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9e134c7e3d4f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FC4C96" w:rsidP="51FD07FD" w:rsidRDefault="3FFC4C96" w14:paraId="0FDE51D8" w14:textId="6EFBBF1F">
      <w:pPr>
        <w:pStyle w:val="Normal"/>
      </w:pPr>
      <w:r w:rsidR="3FFC4C96">
        <w:rPr/>
        <w:t>Y los guardamos de nuevo en formato ARFF.</w:t>
      </w:r>
    </w:p>
    <w:p w:rsidR="5CE8A389" w:rsidP="51FD07FD" w:rsidRDefault="5CE8A389" w14:paraId="4EB16D4E" w14:textId="1A299A6C">
      <w:pPr>
        <w:pStyle w:val="Normal"/>
      </w:pPr>
      <w:r w:rsidR="5CE8A389">
        <w:rPr/>
        <w:t>Nos metemos a explorer:</w:t>
      </w:r>
    </w:p>
    <w:p w:rsidR="5CE8A389" w:rsidP="51FD07FD" w:rsidRDefault="5CE8A389" w14:paraId="2C7CE01D" w14:textId="39A7F8A5">
      <w:pPr>
        <w:pStyle w:val="Normal"/>
      </w:pPr>
      <w:r w:rsidR="5CE8A389">
        <w:drawing>
          <wp:inline wp14:editId="62ACA8AD" wp14:anchorId="2A991A74">
            <wp:extent cx="4572000" cy="3419475"/>
            <wp:effectExtent l="0" t="0" r="0" b="0"/>
            <wp:docPr id="13788459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e42cdac12e46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777BCA" w:rsidP="51FD07FD" w:rsidRDefault="04777BCA" w14:paraId="2208F84F" w14:textId="71CA8D70">
      <w:pPr>
        <w:pStyle w:val="Normal"/>
      </w:pPr>
      <w:r w:rsidR="04777BCA">
        <w:rPr/>
        <w:t>Una vez tenemos cargados los datos, podemos continuar con el análisis:</w:t>
      </w:r>
    </w:p>
    <w:p w:rsidR="04777BCA" w:rsidP="51FD07FD" w:rsidRDefault="04777BCA" w14:paraId="195B5995" w14:textId="560D3C2F">
      <w:pPr>
        <w:pStyle w:val="Normal"/>
      </w:pPr>
      <w:r w:rsidR="04777BCA">
        <w:drawing>
          <wp:inline wp14:editId="2A7B7319" wp14:anchorId="59D69920">
            <wp:extent cx="4572000" cy="2609850"/>
            <wp:effectExtent l="0" t="0" r="0" b="0"/>
            <wp:docPr id="19311655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b1a8fbbb9143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8A5078" w:rsidP="51FD07FD" w:rsidRDefault="1C8A5078" w14:paraId="2D7C3E3C" w14:textId="37E901D4">
      <w:pPr>
        <w:pStyle w:val="Normal"/>
      </w:pPr>
      <w:r w:rsidR="1C8A5078">
        <w:rPr/>
        <w:t xml:space="preserve">Podemos observar varios tipos de </w:t>
      </w:r>
      <w:r w:rsidR="1C8A5078">
        <w:rPr/>
        <w:t>calsificaciones</w:t>
      </w:r>
      <w:r w:rsidR="1C8A5078">
        <w:rPr/>
        <w:t>:</w:t>
      </w:r>
    </w:p>
    <w:p w:rsidR="1C8A5078" w:rsidP="51FD07FD" w:rsidRDefault="1C8A5078" w14:paraId="774E6716" w14:textId="140E9FF5">
      <w:pPr>
        <w:pStyle w:val="Normal"/>
      </w:pPr>
      <w:r w:rsidR="1C8A5078">
        <w:rPr/>
        <w:t>Zero R</w:t>
      </w:r>
    </w:p>
    <w:p w:rsidR="1C8A5078" w:rsidP="51FD07FD" w:rsidRDefault="1C8A5078" w14:paraId="010AC673" w14:textId="4ABCAC38">
      <w:pPr>
        <w:pStyle w:val="Normal"/>
      </w:pPr>
      <w:r w:rsidR="1C8A5078">
        <w:drawing>
          <wp:inline wp14:editId="2D37F957" wp14:anchorId="37A092DA">
            <wp:extent cx="4572000" cy="3190875"/>
            <wp:effectExtent l="0" t="0" r="0" b="0"/>
            <wp:docPr id="19054984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8dde6844fb42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8A5078" w:rsidP="51FD07FD" w:rsidRDefault="1C8A5078" w14:paraId="103EF4AE" w14:textId="1DA79279">
      <w:pPr>
        <w:pStyle w:val="Normal"/>
      </w:pPr>
      <w:r w:rsidR="1C8A5078">
        <w:rPr/>
        <w:t>Decision</w:t>
      </w:r>
      <w:r w:rsidR="1C8A5078">
        <w:rPr/>
        <w:t xml:space="preserve"> Table</w:t>
      </w:r>
    </w:p>
    <w:p w:rsidR="1C8A5078" w:rsidP="51FD07FD" w:rsidRDefault="1C8A5078" w14:paraId="0FAEDF9B" w14:textId="49D57336">
      <w:pPr>
        <w:pStyle w:val="Normal"/>
      </w:pPr>
      <w:r w:rsidR="1C8A5078">
        <w:drawing>
          <wp:inline wp14:editId="4700E270" wp14:anchorId="73A2D325">
            <wp:extent cx="4572000" cy="3057525"/>
            <wp:effectExtent l="0" t="0" r="0" b="0"/>
            <wp:docPr id="12253068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4ce23d845444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44176B" w:rsidP="51FD07FD" w:rsidRDefault="1B44176B" w14:paraId="54A32FA1" w14:textId="050E372E">
      <w:pPr>
        <w:pStyle w:val="Normal"/>
      </w:pPr>
      <w:r w:rsidR="1B44176B">
        <w:drawing>
          <wp:inline wp14:editId="5829AEC4" wp14:anchorId="3B2F78A2">
            <wp:extent cx="4572000" cy="2924175"/>
            <wp:effectExtent l="0" t="0" r="0" b="0"/>
            <wp:docPr id="8912935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f8753f466640e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1142C7" w:rsidP="5829AEC4" w:rsidRDefault="571142C7" w14:paraId="03B7353E" w14:textId="71954632">
      <w:pPr>
        <w:pStyle w:val="Normal"/>
      </w:pPr>
      <w:r w:rsidR="571142C7">
        <w:rPr/>
        <w:t>Diferentes tipos de Árboles:</w:t>
      </w:r>
    </w:p>
    <w:p w:rsidR="571142C7" w:rsidP="5829AEC4" w:rsidRDefault="571142C7" w14:paraId="7E50881E" w14:textId="617ABA8F">
      <w:pPr>
        <w:pStyle w:val="Normal"/>
      </w:pPr>
      <w:r w:rsidR="571142C7">
        <w:rPr/>
        <w:t>Decision Stump</w:t>
      </w:r>
    </w:p>
    <w:p w:rsidR="571142C7" w:rsidP="5829AEC4" w:rsidRDefault="571142C7" w14:paraId="21718D1B" w14:textId="447BF00C">
      <w:pPr>
        <w:pStyle w:val="Normal"/>
      </w:pPr>
      <w:r w:rsidR="571142C7">
        <w:drawing>
          <wp:inline wp14:editId="2CD3539D" wp14:anchorId="7C2EBBF0">
            <wp:extent cx="4572000" cy="3057525"/>
            <wp:effectExtent l="0" t="0" r="0" b="0"/>
            <wp:docPr id="10040170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d2060325974c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1142C7" w:rsidP="5829AEC4" w:rsidRDefault="571142C7" w14:paraId="0516C6F0" w14:textId="133FBDDA">
      <w:pPr>
        <w:pStyle w:val="Normal"/>
      </w:pPr>
      <w:r w:rsidR="571142C7">
        <w:rPr/>
        <w:t>J48</w:t>
      </w:r>
    </w:p>
    <w:p w:rsidR="571142C7" w:rsidP="5829AEC4" w:rsidRDefault="571142C7" w14:paraId="543CE522" w14:textId="2C6AC644">
      <w:pPr>
        <w:pStyle w:val="Normal"/>
      </w:pPr>
      <w:r w:rsidR="571142C7">
        <w:drawing>
          <wp:inline wp14:editId="5769A756" wp14:anchorId="0CCBAF98">
            <wp:extent cx="4572000" cy="3971925"/>
            <wp:effectExtent l="0" t="0" r="0" b="0"/>
            <wp:docPr id="80542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3c931c77ba40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1142C7" w:rsidP="5829AEC4" w:rsidRDefault="571142C7" w14:paraId="01D4A73D" w14:textId="606A6A24">
      <w:pPr>
        <w:pStyle w:val="Normal"/>
      </w:pPr>
      <w:r w:rsidR="571142C7">
        <w:rPr/>
        <w:t>LMT</w:t>
      </w:r>
      <w:r>
        <w:br/>
      </w:r>
      <w:r w:rsidR="4748DB3B">
        <w:drawing>
          <wp:inline wp14:editId="58F96EEC" wp14:anchorId="459A8F83">
            <wp:extent cx="4572000" cy="4048125"/>
            <wp:effectExtent l="0" t="0" r="0" b="0"/>
            <wp:docPr id="20383818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3c1165e1894b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48DB3B" w:rsidP="5829AEC4" w:rsidRDefault="4748DB3B" w14:paraId="0513D43C" w14:textId="6FC6A9DA">
      <w:pPr>
        <w:pStyle w:val="Normal"/>
      </w:pPr>
      <w:r w:rsidR="4748DB3B">
        <w:rPr/>
        <w:t>Random</w:t>
      </w:r>
      <w:r w:rsidR="4748DB3B">
        <w:rPr/>
        <w:t xml:space="preserve"> Forest:</w:t>
      </w:r>
    </w:p>
    <w:p w:rsidR="4748DB3B" w:rsidP="5829AEC4" w:rsidRDefault="4748DB3B" w14:paraId="34717EB7" w14:textId="7336C853">
      <w:pPr>
        <w:pStyle w:val="Normal"/>
      </w:pPr>
      <w:r w:rsidR="4748DB3B">
        <w:drawing>
          <wp:inline wp14:editId="7014861C" wp14:anchorId="16E88B54">
            <wp:extent cx="4572000" cy="4505325"/>
            <wp:effectExtent l="0" t="0" r="0" b="0"/>
            <wp:docPr id="17163041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d2bf4d272048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48DB3B" w:rsidP="5829AEC4" w:rsidRDefault="4748DB3B" w14:paraId="795AD524" w14:textId="6145C4A6">
      <w:pPr>
        <w:pStyle w:val="Normal"/>
      </w:pPr>
      <w:r w:rsidR="4748DB3B">
        <w:rPr/>
        <w:t>R</w:t>
      </w:r>
      <w:r w:rsidR="4748DB3B">
        <w:rPr/>
        <w:t>a</w:t>
      </w:r>
      <w:r w:rsidR="4748DB3B">
        <w:rPr/>
        <w:t>n</w:t>
      </w:r>
      <w:r w:rsidR="4748DB3B">
        <w:rPr/>
        <w:t>d</w:t>
      </w:r>
      <w:r w:rsidR="4748DB3B">
        <w:rPr/>
        <w:t>o</w:t>
      </w:r>
      <w:r w:rsidR="4748DB3B">
        <w:rPr/>
        <w:t>m</w:t>
      </w:r>
      <w:r w:rsidR="4748DB3B">
        <w:rPr/>
        <w:t xml:space="preserve"> Tree:</w:t>
      </w:r>
    </w:p>
    <w:p w:rsidR="4748DB3B" w:rsidP="5829AEC4" w:rsidRDefault="4748DB3B" w14:paraId="53718712" w14:textId="57C5AD64">
      <w:pPr>
        <w:pStyle w:val="Normal"/>
      </w:pPr>
      <w:r w:rsidR="4748DB3B">
        <w:drawing>
          <wp:inline wp14:editId="4AAC0C09" wp14:anchorId="267FEB81">
            <wp:extent cx="4572000" cy="3981450"/>
            <wp:effectExtent l="0" t="0" r="0" b="0"/>
            <wp:docPr id="11165399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1f072cbe934a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29AEC4" w:rsidP="5829AEC4" w:rsidRDefault="5829AEC4" w14:paraId="1B27925A" w14:textId="4076A2D4">
      <w:pPr>
        <w:pStyle w:val="Normal"/>
      </w:pPr>
    </w:p>
    <w:p w:rsidR="1B44176B" w:rsidP="51FD07FD" w:rsidRDefault="1B44176B" w14:paraId="277D61D9" w14:textId="54C786C0">
      <w:pPr>
        <w:pStyle w:val="Normal"/>
      </w:pPr>
      <w:r w:rsidR="1B44176B">
        <w:rPr/>
        <w:t xml:space="preserve">Realización de </w:t>
      </w:r>
      <w:r w:rsidR="1B44176B">
        <w:rPr/>
        <w:t>cl</w:t>
      </w:r>
      <w:r w:rsidR="1B44176B">
        <w:rPr/>
        <w:t>usters</w:t>
      </w:r>
    </w:p>
    <w:p w:rsidR="1B44176B" w:rsidP="51FD07FD" w:rsidRDefault="1B44176B" w14:paraId="10E34BA9" w14:textId="00C75402">
      <w:pPr>
        <w:pStyle w:val="Normal"/>
      </w:pPr>
      <w:r w:rsidR="1B44176B">
        <w:drawing>
          <wp:inline wp14:editId="7028CC3E" wp14:anchorId="06075B0B">
            <wp:extent cx="3886200" cy="4572000"/>
            <wp:effectExtent l="0" t="0" r="0" b="0"/>
            <wp:docPr id="11438973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e77bec73594b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3F2946" w:rsidP="51FD07FD" w:rsidRDefault="083F2946" w14:paraId="08BA2548" w14:textId="2751C2A3">
      <w:pPr>
        <w:pStyle w:val="Normal"/>
      </w:pPr>
      <w:r w:rsidR="083F2946">
        <w:rPr/>
        <w:t>Visualización</w:t>
      </w:r>
    </w:p>
    <w:p w:rsidR="083F2946" w:rsidP="51FD07FD" w:rsidRDefault="083F2946" w14:paraId="0A6AF02B" w14:textId="0FDBC278">
      <w:pPr>
        <w:pStyle w:val="Normal"/>
      </w:pPr>
      <w:r w:rsidR="083F2946">
        <w:drawing>
          <wp:inline wp14:editId="5AF7036D" wp14:anchorId="45AFA7C6">
            <wp:extent cx="4572000" cy="3057525"/>
            <wp:effectExtent l="0" t="0" r="0" b="0"/>
            <wp:docPr id="13477932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a07ec5d56040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FD07FD" w:rsidP="51FD07FD" w:rsidRDefault="51FD07FD" w14:paraId="1DB4CDAD" w14:textId="1A52D93C">
      <w:pPr>
        <w:pStyle w:val="Normal"/>
      </w:pPr>
    </w:p>
    <w:p w:rsidR="51FD07FD" w:rsidP="51FD07FD" w:rsidRDefault="51FD07FD" w14:paraId="62B146AD" w14:textId="1BD1E29E">
      <w:pPr>
        <w:pStyle w:val="Normal"/>
        <w:rPr>
          <w:rFonts w:ascii="Menlo" w:hAnsi="Menlo" w:eastAsia="Menlo" w:cs="Menlo"/>
          <w:b w:val="0"/>
          <w:bCs w:val="0"/>
          <w:color w:val="CE9178"/>
          <w:sz w:val="18"/>
          <w:szCs w:val="18"/>
        </w:rPr>
      </w:pPr>
    </w:p>
    <w:p w:rsidR="51FD07FD" w:rsidP="51FD07FD" w:rsidRDefault="51FD07FD" w14:paraId="4F676C8F" w14:textId="1D9624D1">
      <w:pPr>
        <w:pStyle w:val="Normal"/>
        <w:rPr>
          <w:rFonts w:ascii="Menlo" w:hAnsi="Menlo" w:eastAsia="Menlo" w:cs="Menlo"/>
          <w:b w:val="0"/>
          <w:bCs w:val="0"/>
          <w:color w:val="CE9178"/>
          <w:sz w:val="18"/>
          <w:szCs w:val="18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AC9341C"/>
    <w:rsid w:val="0013F2EE"/>
    <w:rsid w:val="02B36B9E"/>
    <w:rsid w:val="03AA22EE"/>
    <w:rsid w:val="04777BCA"/>
    <w:rsid w:val="05EB0C60"/>
    <w:rsid w:val="083F2946"/>
    <w:rsid w:val="0AC9341C"/>
    <w:rsid w:val="1628263D"/>
    <w:rsid w:val="1B44176B"/>
    <w:rsid w:val="1C8A5078"/>
    <w:rsid w:val="1D4B0C44"/>
    <w:rsid w:val="1D770161"/>
    <w:rsid w:val="2082AD06"/>
    <w:rsid w:val="28439DF8"/>
    <w:rsid w:val="2AB21B69"/>
    <w:rsid w:val="2E7BC965"/>
    <w:rsid w:val="330F3BC7"/>
    <w:rsid w:val="3405F317"/>
    <w:rsid w:val="3F0CCB45"/>
    <w:rsid w:val="3FFC4C96"/>
    <w:rsid w:val="43692790"/>
    <w:rsid w:val="4748DB3B"/>
    <w:rsid w:val="4F4BEFCF"/>
    <w:rsid w:val="50E7C030"/>
    <w:rsid w:val="51FD07FD"/>
    <w:rsid w:val="52852F73"/>
    <w:rsid w:val="571142C7"/>
    <w:rsid w:val="5758A096"/>
    <w:rsid w:val="5829AEC4"/>
    <w:rsid w:val="5CE8A389"/>
    <w:rsid w:val="6907A064"/>
    <w:rsid w:val="705C5E61"/>
    <w:rsid w:val="7687D7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C9341C"/>
  <w15:chartTrackingRefBased/>
  <w15:docId w15:val="{1F7C1037-0EC0-4D34-9C67-DBA152A8BAF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4fd887625cd74ac5" /><Relationship Type="http://schemas.openxmlformats.org/officeDocument/2006/relationships/image" Target="/media/image2.png" Id="R5ae953d26a8d4c34" /><Relationship Type="http://schemas.openxmlformats.org/officeDocument/2006/relationships/image" Target="/media/image3.png" Id="R4d9e134c7e3d4fc2" /><Relationship Type="http://schemas.openxmlformats.org/officeDocument/2006/relationships/image" Target="/media/image4.png" Id="R3be42cdac12e4685" /><Relationship Type="http://schemas.openxmlformats.org/officeDocument/2006/relationships/image" Target="/media/image5.png" Id="R86b1a8fbbb91434d" /><Relationship Type="http://schemas.openxmlformats.org/officeDocument/2006/relationships/image" Target="/media/image6.png" Id="Rd98dde6844fb4295" /><Relationship Type="http://schemas.openxmlformats.org/officeDocument/2006/relationships/image" Target="/media/image7.png" Id="R564ce23d845444e8" /><Relationship Type="http://schemas.openxmlformats.org/officeDocument/2006/relationships/image" Target="/media/image9.png" Id="R2ee77bec73594b30" /><Relationship Type="http://schemas.openxmlformats.org/officeDocument/2006/relationships/image" Target="/media/imagea.png" Id="R9aa07ec5d560400c" /><Relationship Type="http://schemas.openxmlformats.org/officeDocument/2006/relationships/image" Target="/media/imageb.png" Id="Rb9f8753f466640e8" /><Relationship Type="http://schemas.openxmlformats.org/officeDocument/2006/relationships/image" Target="/media/imagec.png" Id="R2cd2060325974c2f" /><Relationship Type="http://schemas.openxmlformats.org/officeDocument/2006/relationships/image" Target="/media/imaged.png" Id="R183c931c77ba40ec" /><Relationship Type="http://schemas.openxmlformats.org/officeDocument/2006/relationships/image" Target="/media/imagee.png" Id="R6c3c1165e1894b32" /><Relationship Type="http://schemas.openxmlformats.org/officeDocument/2006/relationships/image" Target="/media/imagef.png" Id="Rd6d2bf4d272048cc" /><Relationship Type="http://schemas.openxmlformats.org/officeDocument/2006/relationships/image" Target="/media/image10.png" Id="Rcb1f072cbe934ae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2023-05-07T03:22:58.5238280Z</dcterms:created>
  <dcterms:modified xsi:type="dcterms:W3CDTF">2023-05-07T03:53:03.2592261Z</dcterms:modified>
  <dc:creator>Javier Pozo Monsalve</dc:creator>
  <lastModifiedBy>Javier Pozo Monsalve</lastModifiedBy>
</coreProperties>
</file>